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01" w:rsidRDefault="00B91501" w:rsidP="00B91501">
      <w:pPr>
        <w:shd w:val="clear" w:color="auto" w:fill="FFFFFF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Vážená paní ředitelko,</w:t>
      </w:r>
    </w:p>
    <w:p w:rsidR="00B91501" w:rsidRDefault="00B91501" w:rsidP="00B91501">
      <w:pPr>
        <w:shd w:val="clear" w:color="auto" w:fill="FFFFFF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B91501" w:rsidRDefault="00B91501" w:rsidP="00B91501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Z důvodu nového zjištění </w:t>
      </w:r>
      <w:proofErr w:type="spellStart"/>
      <w:r>
        <w:rPr>
          <w:rFonts w:ascii="Arial" w:hAnsi="Arial" w:cs="Arial"/>
          <w:color w:val="000000"/>
          <w:lang w:eastAsia="cs-CZ"/>
        </w:rPr>
        <w:t>covid</w:t>
      </w:r>
      <w:proofErr w:type="spellEnd"/>
      <w:r>
        <w:rPr>
          <w:rFonts w:ascii="Arial" w:hAnsi="Arial" w:cs="Arial"/>
          <w:color w:val="000000"/>
          <w:lang w:eastAsia="cs-CZ"/>
        </w:rPr>
        <w:t xml:space="preserve">+ osoby, bude prodloužena karanténní opatření vytipovaných dětí dle docházky, které byly ve škole dne </w:t>
      </w:r>
      <w:r>
        <w:rPr>
          <w:rFonts w:ascii="Arial" w:hAnsi="Arial" w:cs="Arial"/>
          <w:b/>
          <w:bCs/>
          <w:color w:val="000000"/>
          <w:lang w:eastAsia="cs-CZ"/>
        </w:rPr>
        <w:t xml:space="preserve">28. 1. 2021 do dne 7. 2. 2021. </w:t>
      </w:r>
    </w:p>
    <w:p w:rsidR="00B91501" w:rsidRDefault="00B91501" w:rsidP="00B915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 že se karanténa z důvodu nového případu v kolektivech prodlužuje (nebo i v domácnosti) např. o 2 či 3 dny nebo i víc dnů –</w:t>
      </w:r>
    </w:p>
    <w:p w:rsidR="00B91501" w:rsidRDefault="00B91501" w:rsidP="00B915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První odběr se </w:t>
      </w:r>
      <w:proofErr w:type="gramStart"/>
      <w:r>
        <w:rPr>
          <w:rFonts w:ascii="Arial" w:hAnsi="Arial" w:cs="Arial"/>
          <w:color w:val="000000"/>
        </w:rPr>
        <w:t>provádí  standardně</w:t>
      </w:r>
      <w:proofErr w:type="gramEnd"/>
      <w:r>
        <w:rPr>
          <w:rFonts w:ascii="Arial" w:hAnsi="Arial" w:cs="Arial"/>
          <w:color w:val="000000"/>
        </w:rPr>
        <w:t xml:space="preserve"> 5.-7. den od posledního kontaktu (nejdéle 10. den), </w:t>
      </w:r>
      <w:r>
        <w:rPr>
          <w:rFonts w:ascii="Arial" w:hAnsi="Arial" w:cs="Arial"/>
          <w:b/>
          <w:bCs/>
          <w:color w:val="000000"/>
        </w:rPr>
        <w:t>pokud je zjištěn nový případ = nový odběr 5.-7. den od posledního kontaktu.</w:t>
      </w:r>
    </w:p>
    <w:p w:rsidR="00B91501" w:rsidRDefault="00B91501" w:rsidP="00B91501">
      <w:pPr>
        <w:rPr>
          <w:rFonts w:ascii="Arial" w:hAnsi="Arial" w:cs="Arial"/>
          <w:color w:val="000000"/>
        </w:rPr>
      </w:pPr>
    </w:p>
    <w:p w:rsidR="00B91501" w:rsidRDefault="00B91501" w:rsidP="00B91501">
      <w:pPr>
        <w:rPr>
          <w:rFonts w:ascii="Arial" w:hAnsi="Arial" w:cs="Arial"/>
          <w:color w:val="000000"/>
        </w:rPr>
      </w:pPr>
    </w:p>
    <w:p w:rsidR="00B91501" w:rsidRDefault="00B91501" w:rsidP="00B91501">
      <w:pPr>
        <w:rPr>
          <w:rFonts w:ascii="Arial" w:hAnsi="Arial" w:cs="Arial"/>
          <w:color w:val="000000"/>
        </w:rPr>
      </w:pPr>
    </w:p>
    <w:p w:rsidR="00B91501" w:rsidRDefault="00B91501" w:rsidP="00B91501">
      <w:pPr>
        <w:jc w:val="both"/>
        <w:rPr>
          <w:rFonts w:ascii="Arial" w:hAnsi="Arial" w:cs="Arial"/>
          <w:b/>
          <w:bCs/>
          <w:color w:val="00000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>Pro nově vytipované osoby, které byly v kontaktu s </w:t>
      </w:r>
      <w:proofErr w:type="spellStart"/>
      <w:r>
        <w:rPr>
          <w:rFonts w:ascii="Arial" w:hAnsi="Arial" w:cs="Arial"/>
          <w:b/>
          <w:bCs/>
        </w:rPr>
        <w:t>Covid</w:t>
      </w:r>
      <w:proofErr w:type="spellEnd"/>
      <w:r>
        <w:rPr>
          <w:rFonts w:ascii="Arial" w:hAnsi="Arial" w:cs="Arial"/>
          <w:b/>
          <w:bCs/>
        </w:rPr>
        <w:t xml:space="preserve"> pozitivním dne </w:t>
      </w:r>
      <w:r>
        <w:rPr>
          <w:rFonts w:ascii="Arial" w:hAnsi="Arial" w:cs="Arial"/>
          <w:b/>
          <w:bCs/>
          <w:color w:val="000000"/>
        </w:rPr>
        <w:t>28. 1. 2021 byly shledány důvody pro karanténní opatření do 7. 2. 2021.</w:t>
      </w:r>
    </w:p>
    <w:p w:rsidR="00B91501" w:rsidRDefault="00B91501" w:rsidP="00B91501">
      <w:pPr>
        <w:shd w:val="clear" w:color="auto" w:fill="FFFFFF"/>
        <w:jc w:val="both"/>
        <w:rPr>
          <w:rFonts w:ascii="Arial" w:hAnsi="Arial" w:cs="Arial"/>
          <w:b/>
          <w:bCs/>
          <w:color w:val="000000"/>
          <w:lang w:eastAsia="cs-CZ"/>
        </w:rPr>
      </w:pPr>
    </w:p>
    <w:p w:rsidR="00B91501" w:rsidRDefault="00B91501" w:rsidP="00B91501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Karanténní opatření stanovené mimořádným opatřením MZ ČR aktuálně zahrnují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single"/>
        </w:rPr>
        <w:t>domácí karanténu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minimálně po dobu 10 dnů a vyšetření výtěr z nosohltanu (RT-PCR test na přítomnost viru SARS-CoV-2)</w:t>
      </w:r>
      <w:r>
        <w:rPr>
          <w:rFonts w:ascii="Arial" w:hAnsi="Arial" w:cs="Arial"/>
        </w:rPr>
        <w:t xml:space="preserve"> v rozmezí 5. až 7. dne od posledního kontaktu s pozitivně testovanou osobou, nejpozději však do 10. dne. </w:t>
      </w:r>
    </w:p>
    <w:p w:rsidR="00B91501" w:rsidRDefault="00B91501" w:rsidP="00B91501">
      <w:pPr>
        <w:spacing w:after="2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 případě, že se nepodaří provést RT-PCR test v průběhu 10 dnů od posledního kontaktu s pozitivně testovanou osobou z důvodů hodných zvláštního zřetele (</w:t>
      </w:r>
      <w:r>
        <w:rPr>
          <w:rFonts w:ascii="Arial" w:hAnsi="Arial" w:cs="Arial"/>
          <w:b/>
          <w:bCs/>
          <w:color w:val="FF0000"/>
        </w:rPr>
        <w:t>jedná se o výjimečnou situaci</w:t>
      </w:r>
      <w:r>
        <w:rPr>
          <w:rFonts w:ascii="Arial" w:hAnsi="Arial" w:cs="Arial"/>
          <w:color w:val="FF0000"/>
        </w:rPr>
        <w:t>, kdy provedení testu brání překážka např. v podobě nedostatečné kapacity laboratoří apod.), se karanténní opatření asymptomatických osob (tj. bez příznaků) ukončí bez provedení testu za 14 dnů od posledního kontaktu s pozitivně testovanou osobou.</w:t>
      </w:r>
    </w:p>
    <w:p w:rsidR="00B91501" w:rsidRDefault="00B91501" w:rsidP="00B91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bude osoba v karanténě bez klinických obtíží a </w:t>
      </w:r>
      <w:r>
        <w:rPr>
          <w:rFonts w:ascii="Arial" w:hAnsi="Arial" w:cs="Arial"/>
          <w:b/>
          <w:bCs/>
        </w:rPr>
        <w:t xml:space="preserve">výsledek z odběru bude negativní, </w:t>
      </w:r>
      <w:r>
        <w:rPr>
          <w:rFonts w:ascii="Arial" w:hAnsi="Arial" w:cs="Arial"/>
        </w:rPr>
        <w:t xml:space="preserve">karanténa končí (po uplynutí min. 10 dnů od posledního kontaktu s pozitivně testovanou osobou). </w:t>
      </w:r>
    </w:p>
    <w:p w:rsidR="00B91501" w:rsidRDefault="00B91501" w:rsidP="00B91501">
      <w:pPr>
        <w:rPr>
          <w:rFonts w:ascii="Arial" w:hAnsi="Arial" w:cs="Arial"/>
          <w:color w:val="2828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282828"/>
          <w:u w:val="single"/>
        </w:rPr>
        <w:t>Mimořádné opatření nepřipouští možnost volby a individuálního rozhodování, u koho test provést a u koho nikoli.</w:t>
      </w:r>
      <w:r>
        <w:rPr>
          <w:rFonts w:ascii="Arial" w:hAnsi="Arial" w:cs="Arial"/>
          <w:color w:val="282828"/>
        </w:rPr>
        <w:t xml:space="preserve"> </w:t>
      </w:r>
    </w:p>
    <w:p w:rsidR="00B91501" w:rsidRDefault="00B91501" w:rsidP="00B91501">
      <w:pPr>
        <w:shd w:val="clear" w:color="auto" w:fill="FFFFFF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Viz:</w:t>
      </w:r>
    </w:p>
    <w:p w:rsidR="00B91501" w:rsidRDefault="00B91501" w:rsidP="00B91501">
      <w:pPr>
        <w:rPr>
          <w:rFonts w:ascii="Arial" w:hAnsi="Arial" w:cs="Arial"/>
        </w:rPr>
      </w:pPr>
      <w:hyperlink r:id="rId4" w:history="1">
        <w:r>
          <w:rPr>
            <w:rStyle w:val="Hypertextovodkaz"/>
            <w:rFonts w:ascii="Arial" w:hAnsi="Arial" w:cs="Arial"/>
          </w:rPr>
          <w:t>https://koronavirus.mzcr.cz/wp-content/uploads/2020/09/Mimo%C5%99%C3%A1dn%C3%A9-opat%C5%99en%C3%AD-%E2%80%93-izolace-a-karant%C3%A9na-s-%C3%BA%C4%8Dinnost%C3%AD-od-25.-9.-2020-do-odvol%C3%A1n%C3%AD.pdf</w:t>
        </w:r>
      </w:hyperlink>
    </w:p>
    <w:p w:rsidR="00B91501" w:rsidRDefault="00B91501" w:rsidP="00B91501">
      <w:pPr>
        <w:shd w:val="clear" w:color="auto" w:fill="FFFFFF"/>
        <w:rPr>
          <w:rFonts w:ascii="Arial" w:hAnsi="Arial" w:cs="Arial"/>
          <w:color w:val="282828"/>
        </w:rPr>
      </w:pPr>
    </w:p>
    <w:p w:rsidR="00B91501" w:rsidRDefault="00B91501" w:rsidP="00B915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Seznam odběrových míst včetně pravidel pro návštěvu odběrového místa naleznete zde:</w:t>
      </w:r>
      <w:r>
        <w:rPr>
          <w:rFonts w:ascii="Arial" w:hAnsi="Arial" w:cs="Arial"/>
        </w:rPr>
        <w:br/>
      </w:r>
      <w:hyperlink r:id="rId5" w:history="1">
        <w:r>
          <w:rPr>
            <w:rStyle w:val="Hypertextovodkaz"/>
            <w:rFonts w:ascii="Arial" w:hAnsi="Arial" w:cs="Arial"/>
          </w:rPr>
          <w:t>https://koronavirus.mzcr.cz/seznam-odberovych-center/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Při karanténě je nutné zůstat v domácí izolaci. </w:t>
      </w:r>
      <w:r>
        <w:rPr>
          <w:rFonts w:ascii="Arial" w:hAnsi="Arial" w:cs="Arial"/>
        </w:rPr>
        <w:t>Rady a doporučení pro domácí karanténu/izolaci viz:</w:t>
      </w:r>
      <w:r>
        <w:rPr>
          <w:rFonts w:ascii="Arial" w:hAnsi="Arial" w:cs="Arial"/>
        </w:rPr>
        <w:br/>
      </w:r>
      <w:hyperlink r:id="rId6" w:history="1">
        <w:r>
          <w:rPr>
            <w:rStyle w:val="Hypertextovodkaz"/>
            <w:rFonts w:ascii="Arial" w:hAnsi="Arial" w:cs="Arial"/>
          </w:rPr>
          <w:t>http://www.hygpraha.cz/dokumenty/rady-a-doporuceni-pro-domaci-karantenu-izolaci-5215_5215_519_1.html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</w:t>
      </w:r>
      <w:proofErr w:type="gramStart"/>
      <w:r>
        <w:rPr>
          <w:rFonts w:ascii="Arial" w:hAnsi="Arial" w:cs="Arial"/>
        </w:rPr>
        <w:t>předat  informaci</w:t>
      </w:r>
      <w:proofErr w:type="gramEnd"/>
      <w:r>
        <w:rPr>
          <w:rFonts w:ascii="Arial" w:hAnsi="Arial" w:cs="Arial"/>
        </w:rPr>
        <w:t xml:space="preserve"> o probíhající karanténě. 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Žádanku na vyšetření osobám v karanténě vystaví pediatr/praktický lékař elektronicky (kontaktujte svého lékaře telefonicky), na odběrovém místě postačí mít u sebe kartu </w:t>
      </w:r>
      <w:r>
        <w:rPr>
          <w:rFonts w:ascii="Arial" w:hAnsi="Arial" w:cs="Arial"/>
        </w:rPr>
        <w:lastRenderedPageBreak/>
        <w:t>pojištěnce</w:t>
      </w:r>
      <w:r>
        <w:rPr>
          <w:rFonts w:ascii="Arial" w:hAnsi="Arial" w:cs="Arial"/>
          <w:b/>
          <w:bCs/>
        </w:rPr>
        <w:t>. Odběr je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jen jeden a je bezplatný. </w:t>
      </w:r>
      <w:r>
        <w:rPr>
          <w:rFonts w:ascii="Arial" w:hAnsi="Arial" w:cs="Arial"/>
        </w:rPr>
        <w:t>Doporučení vztahující se k výsledkům testů viz: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b/>
            <w:bCs/>
          </w:rPr>
          <w:t>https://koronavirus.mzcr.cz/materialy-ke-stazeni/</w:t>
        </w:r>
      </w:hyperlink>
    </w:p>
    <w:p w:rsidR="00B91501" w:rsidRDefault="00B91501" w:rsidP="00B91501">
      <w:pPr>
        <w:rPr>
          <w:rFonts w:ascii="Arial" w:hAnsi="Arial" w:cs="Arial"/>
          <w:b/>
          <w:bCs/>
        </w:rPr>
      </w:pPr>
    </w:p>
    <w:p w:rsidR="00B91501" w:rsidRDefault="00B91501" w:rsidP="00B9150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Karanténa se týká pouze osoby, která byla v úzkém kontaktu s pozitivní osobou, netýká se rodinných příslušníků. Ty považujeme za kontakty kontaktů a pouze v případě pozitivního nálezu u aktuálního kontaktu by byla činěna další opatření u nich. </w:t>
      </w:r>
    </w:p>
    <w:p w:rsidR="00B91501" w:rsidRDefault="00B91501" w:rsidP="00B91501">
      <w:pPr>
        <w:rPr>
          <w:rFonts w:ascii="Arial" w:hAnsi="Arial" w:cs="Arial"/>
        </w:rPr>
      </w:pPr>
      <w:r>
        <w:rPr>
          <w:rFonts w:ascii="Arial" w:hAnsi="Arial" w:cs="Arial"/>
        </w:rPr>
        <w:t>Toto sdělení slouží k zajištění co nejrychlejšího předání informace osobám (v případě dětí zákonným zástupcům dětí)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>“ zprávu o tom, že jste byl/a v rizikovém kontaktu. V případě dětí je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“ zpráva e-systémem odeslána na tel. číslo zákonného zástupce, tj. pro upřesnění uvádíme, že tato </w:t>
      </w:r>
      <w:r>
        <w:rPr>
          <w:rFonts w:ascii="Arial" w:hAnsi="Arial" w:cs="Arial"/>
          <w:b/>
          <w:bCs/>
        </w:rPr>
        <w:t>zpráva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týká dítěte nikoli zákonných zástupců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pro ně karanténa neplatí</w:t>
      </w:r>
      <w:r>
        <w:rPr>
          <w:rFonts w:ascii="Arial" w:hAnsi="Arial" w:cs="Arial"/>
        </w:rPr>
        <w:t>, platí výše uvedené.</w:t>
      </w:r>
    </w:p>
    <w:p w:rsidR="00B91501" w:rsidRDefault="00B91501" w:rsidP="00B91501">
      <w:pPr>
        <w:spacing w:after="240"/>
        <w:rPr>
          <w:color w:val="1F497D"/>
        </w:rPr>
      </w:pPr>
    </w:p>
    <w:p w:rsidR="00B91501" w:rsidRDefault="00B91501" w:rsidP="00B91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je v době </w:t>
      </w:r>
      <w:r>
        <w:rPr>
          <w:rFonts w:ascii="Arial" w:hAnsi="Arial" w:cs="Arial"/>
          <w:b/>
          <w:bCs/>
        </w:rPr>
        <w:t>do 90 dnů od ukončení izolace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 prodělaném onemocnění</w:t>
      </w:r>
      <w:r>
        <w:rPr>
          <w:rFonts w:ascii="Arial" w:hAnsi="Arial" w:cs="Arial"/>
        </w:rPr>
        <w:t xml:space="preserve"> dítě v kontaktu v rodině nebo ve škole s další COVID-19 pozitivní osobou, karanténa se na něj nevztahuje, tj. nepožaduje se ani testování, pokud nejeví známky onemocnění.</w:t>
      </w:r>
    </w:p>
    <w:p w:rsidR="00B91501" w:rsidRDefault="00B91501" w:rsidP="00B91501">
      <w:pPr>
        <w:rPr>
          <w:rFonts w:ascii="Arial" w:hAnsi="Arial" w:cs="Arial"/>
        </w:rPr>
      </w:pPr>
      <w:hyperlink r:id="rId8" w:history="1">
        <w:r>
          <w:rPr>
            <w:rStyle w:val="Hypertextovodkaz"/>
            <w:rFonts w:ascii="Arial" w:hAnsi="Arial" w:cs="Arial"/>
          </w:rPr>
          <w:t>http://www.hygpraha.cz/dokumenty/stanoveni-karanteny-domaci-izolace-pro-deti-zaky-studenty-a-navrat-do-skoly-skolskeho-zarizeni-5448_5448_519_1.html</w:t>
        </w:r>
      </w:hyperlink>
    </w:p>
    <w:p w:rsidR="00B91501" w:rsidRDefault="00B91501" w:rsidP="00B91501">
      <w:pPr>
        <w:spacing w:after="240"/>
        <w:rPr>
          <w:rFonts w:ascii="Arial" w:hAnsi="Arial" w:cs="Arial"/>
          <w:b/>
          <w:bCs/>
        </w:rPr>
      </w:pPr>
    </w:p>
    <w:p w:rsidR="00B91501" w:rsidRDefault="00B91501" w:rsidP="00B91501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Vážená paní ředitelko, z důvodu včasného zabránění dalšího šíření infekce COVID-19 ve společnosti Vás žádám o předání tohoto sdělení osobám, které jste uvedla jako rizikový kontakt.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Prostory školy je potřeba důkladně dezinfikovat dezinfekčními prostředky s </w:t>
      </w:r>
      <w:proofErr w:type="spellStart"/>
      <w:r>
        <w:rPr>
          <w:rFonts w:ascii="Arial" w:hAnsi="Arial" w:cs="Arial"/>
        </w:rPr>
        <w:t>virucidním</w:t>
      </w:r>
      <w:proofErr w:type="spellEnd"/>
      <w:r>
        <w:rPr>
          <w:rFonts w:ascii="Arial" w:hAnsi="Arial" w:cs="Arial"/>
        </w:rPr>
        <w:t xml:space="preserve"> účinkem.</w:t>
      </w:r>
    </w:p>
    <w:p w:rsidR="00B91501" w:rsidRDefault="00B91501" w:rsidP="00B91501"/>
    <w:p w:rsidR="00B91501" w:rsidRDefault="00B91501" w:rsidP="00B91501"/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  <w:r>
        <w:rPr>
          <w:rFonts w:ascii="Arial" w:hAnsi="Arial" w:cs="Arial"/>
          <w:color w:val="002060"/>
          <w:sz w:val="24"/>
          <w:szCs w:val="24"/>
          <w:lang w:eastAsia="cs-CZ"/>
        </w:rPr>
        <w:t>RENÁTA BARKOVÁ</w:t>
      </w:r>
    </w:p>
    <w:p w:rsidR="00B91501" w:rsidRDefault="00B91501" w:rsidP="00B91501">
      <w:pPr>
        <w:rPr>
          <w:rFonts w:ascii="Arial" w:hAnsi="Arial" w:cs="Arial"/>
          <w:color w:val="002060"/>
          <w:sz w:val="20"/>
          <w:szCs w:val="20"/>
          <w:lang w:eastAsia="cs-CZ"/>
        </w:rPr>
      </w:pPr>
      <w:r>
        <w:rPr>
          <w:rFonts w:ascii="Arial" w:hAnsi="Arial" w:cs="Arial"/>
          <w:color w:val="002060"/>
          <w:sz w:val="20"/>
          <w:szCs w:val="20"/>
          <w:lang w:eastAsia="cs-CZ"/>
        </w:rPr>
        <w:t>ODBORNÝ REFERENT HYGIENY DĚTÍ A MLADISTVÝCH</w:t>
      </w:r>
    </w:p>
    <w:p w:rsidR="00B91501" w:rsidRDefault="00B91501" w:rsidP="00B91501">
      <w:pPr>
        <w:rPr>
          <w:color w:val="002060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Měšická 646/5, 190 00 Praha 9</w:t>
      </w:r>
    </w:p>
    <w:p w:rsidR="00B91501" w:rsidRDefault="00B91501" w:rsidP="00B91501">
      <w:pPr>
        <w:rPr>
          <w:rFonts w:ascii="Arial" w:hAnsi="Arial" w:cs="Arial"/>
          <w:color w:val="002060"/>
          <w:sz w:val="16"/>
          <w:szCs w:val="16"/>
          <w:lang w:eastAsia="cs-CZ"/>
        </w:rPr>
      </w:pPr>
      <w:hyperlink r:id="rId9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renata.barkova@hygpraha.cz</w:t>
        </w:r>
      </w:hyperlink>
      <w:r>
        <w:rPr>
          <w:rFonts w:ascii="Arial" w:hAnsi="Arial" w:cs="Arial"/>
          <w:color w:val="002060"/>
          <w:sz w:val="16"/>
          <w:szCs w:val="16"/>
          <w:lang w:eastAsia="cs-CZ"/>
        </w:rPr>
        <w:t xml:space="preserve"> </w:t>
      </w:r>
    </w:p>
    <w:p w:rsidR="00B91501" w:rsidRDefault="00B91501" w:rsidP="00B91501">
      <w:pPr>
        <w:autoSpaceDE w:val="0"/>
        <w:autoSpaceDN w:val="0"/>
        <w:rPr>
          <w:rFonts w:ascii="Arial" w:hAnsi="Arial" w:cs="Arial"/>
          <w:color w:val="002060"/>
          <w:sz w:val="16"/>
          <w:szCs w:val="16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ID datové schránky: zpqai2i</w:t>
      </w:r>
    </w:p>
    <w:p w:rsidR="00B91501" w:rsidRDefault="00B91501" w:rsidP="00B91501">
      <w:pPr>
        <w:rPr>
          <w:rFonts w:ascii="Arial" w:hAnsi="Arial" w:cs="Arial"/>
          <w:color w:val="002060"/>
          <w:sz w:val="16"/>
          <w:szCs w:val="16"/>
          <w:lang w:eastAsia="cs-CZ"/>
        </w:rPr>
      </w:pPr>
      <w:hyperlink r:id="rId10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www.hygpraha.cz</w:t>
        </w:r>
      </w:hyperlink>
    </w:p>
    <w:p w:rsidR="00B91501" w:rsidRDefault="00B91501" w:rsidP="00B91501">
      <w:pPr>
        <w:rPr>
          <w:rFonts w:ascii="Arial Rounded MT Bold" w:hAnsi="Arial Rounded MT Bold"/>
          <w:color w:val="002060"/>
          <w:sz w:val="16"/>
          <w:szCs w:val="16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002060"/>
          <w:sz w:val="16"/>
          <w:szCs w:val="16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+420 733 673 901</w:t>
      </w:r>
    </w:p>
    <w:p w:rsidR="00B91501" w:rsidRDefault="00B91501" w:rsidP="00B91501">
      <w:pPr>
        <w:rPr>
          <w:rFonts w:ascii="Arial" w:hAnsi="Arial" w:cs="Arial"/>
          <w:color w:val="171C8F"/>
          <w:sz w:val="16"/>
          <w:szCs w:val="16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171C8F"/>
          <w:sz w:val="16"/>
          <w:szCs w:val="16"/>
          <w:lang w:eastAsia="cs-CZ"/>
        </w:rPr>
      </w:pPr>
    </w:p>
    <w:p w:rsidR="00B91501" w:rsidRDefault="00B91501" w:rsidP="00B91501">
      <w:pPr>
        <w:rPr>
          <w:rFonts w:ascii="Arial Rounded MT Bold" w:hAnsi="Arial Rounded MT Bold"/>
          <w:color w:val="171C8F"/>
          <w:sz w:val="16"/>
          <w:szCs w:val="16"/>
          <w:lang w:eastAsia="cs-CZ"/>
        </w:rPr>
      </w:pPr>
    </w:p>
    <w:p w:rsidR="00B91501" w:rsidRDefault="00B91501" w:rsidP="00B91501">
      <w:pPr>
        <w:rPr>
          <w:rFonts w:ascii="Arial Rounded MT Bold" w:hAnsi="Arial Rounded MT Bold"/>
          <w:color w:val="171C8F"/>
          <w:sz w:val="16"/>
          <w:szCs w:val="16"/>
          <w:lang w:eastAsia="cs-CZ"/>
        </w:rPr>
      </w:pPr>
      <w:r>
        <w:rPr>
          <w:rFonts w:ascii="Arial Rounded MT Bold" w:hAnsi="Arial Rounded MT Bold"/>
          <w:noProof/>
          <w:color w:val="171C8F"/>
          <w:sz w:val="16"/>
          <w:szCs w:val="16"/>
          <w:lang w:eastAsia="cs-CZ"/>
        </w:rPr>
        <w:drawing>
          <wp:inline distT="0" distB="0" distL="0" distR="0">
            <wp:extent cx="5440680" cy="1127760"/>
            <wp:effectExtent l="0" t="0" r="7620" b="0"/>
            <wp:docPr id="1" name="Obrázek 1" descr="Logo k vložení do podpisu v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 vložení do podpisu v mailu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B91501" w:rsidRDefault="00B91501" w:rsidP="00B91501">
      <w:pPr>
        <w:rPr>
          <w:rFonts w:ascii="Arial" w:hAnsi="Arial" w:cs="Arial"/>
          <w:color w:val="002060"/>
          <w:sz w:val="24"/>
          <w:szCs w:val="24"/>
          <w:lang w:eastAsia="cs-CZ"/>
        </w:rPr>
      </w:pPr>
      <w:bookmarkStart w:id="0" w:name="_GoBack"/>
      <w:bookmarkEnd w:id="0"/>
    </w:p>
    <w:sectPr w:rsidR="00B9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B"/>
    <w:rsid w:val="007856F1"/>
    <w:rsid w:val="009F3D4B"/>
    <w:rsid w:val="00B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9595"/>
  <w15:chartTrackingRefBased/>
  <w15:docId w15:val="{ABB659D3-ED29-45F9-944E-2B3C738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150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5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praha.cz/dokumenty/stanoveni-karanteny-domaci-izolace-pro-deti-zaky-studenty-a-navrat-do-skoly-skolskeho-zarizeni-5448_5448_519_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ronavirus.mzcr.cz/materialy-ke-stazeni/" TargetMode="External"/><Relationship Id="rId12" Type="http://schemas.openxmlformats.org/officeDocument/2006/relationships/image" Target="cid:image001.jpg@01D6F93D.659D3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gpraha.cz/dokumenty/rady-a-doporuceni-pro-domaci-karantenu-izolaci-5215_5215_519_1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koronavirus.mzcr.cz/seznam-odberovych-center/" TargetMode="External"/><Relationship Id="rId10" Type="http://schemas.openxmlformats.org/officeDocument/2006/relationships/hyperlink" Target="http://www.hygpraha.cz/" TargetMode="External"/><Relationship Id="rId4" Type="http://schemas.openxmlformats.org/officeDocument/2006/relationships/hyperlink" Target="https://koronavirus.mzcr.cz/wp-content/uploads/2020/09/Mimo%C5%99%C3%A1dn%C3%A9-opat%C5%99en%C3%AD-%E2%80%93-izolace-a-karant%C3%A9na-s-%C3%BA%C4%8Dinnost%C3%AD-od-25.-9.-2020-do-odvol%C3%A1n%C3%AD.pdf" TargetMode="External"/><Relationship Id="rId9" Type="http://schemas.openxmlformats.org/officeDocument/2006/relationships/hyperlink" Target="mailto:vladimira.jansova@hyg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vejvodovaanicka@hotmail.com</dc:creator>
  <cp:keywords/>
  <dc:description/>
  <cp:lastModifiedBy>redit</cp:lastModifiedBy>
  <cp:revision>2</cp:revision>
  <dcterms:created xsi:type="dcterms:W3CDTF">2021-02-02T07:59:00Z</dcterms:created>
  <dcterms:modified xsi:type="dcterms:W3CDTF">2021-02-02T07:59:00Z</dcterms:modified>
</cp:coreProperties>
</file>